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173A7" w:rsidRDefault="002173A7"/>
    <w:p w:rsidR="002173A7" w:rsidRPr="003A78C0" w:rsidRDefault="003A78C0">
      <w:pPr>
        <w:rPr>
          <w:rFonts w:ascii="Century Gothic" w:hAnsi="Century Gothic"/>
          <w:b/>
          <w:sz w:val="22"/>
          <w:szCs w:val="22"/>
        </w:rPr>
      </w:pPr>
      <w:r w:rsidRPr="003A78C0">
        <w:rPr>
          <w:rFonts w:ascii="Century Gothic" w:hAnsi="Century Gothic"/>
          <w:b/>
          <w:sz w:val="22"/>
          <w:szCs w:val="22"/>
        </w:rPr>
        <w:t>MEDIA RELEASE</w:t>
      </w:r>
    </w:p>
    <w:p w:rsidR="002173A7" w:rsidRPr="003A78C0" w:rsidRDefault="003A78C0">
      <w:pPr>
        <w:rPr>
          <w:rFonts w:ascii="Century Gothic" w:hAnsi="Century Gothic"/>
          <w:sz w:val="22"/>
          <w:szCs w:val="22"/>
        </w:rPr>
      </w:pPr>
      <w:r w:rsidRPr="003A78C0">
        <w:rPr>
          <w:rFonts w:ascii="Century Gothic" w:hAnsi="Century Gothic"/>
          <w:i/>
          <w:sz w:val="22"/>
          <w:szCs w:val="22"/>
        </w:rPr>
        <w:t>For immediate release</w:t>
      </w:r>
      <w:r w:rsidRPr="003A78C0">
        <w:rPr>
          <w:rFonts w:ascii="Century Gothic" w:hAnsi="Century Gothic"/>
          <w:sz w:val="22"/>
          <w:szCs w:val="22"/>
        </w:rPr>
        <w:tab/>
      </w:r>
      <w:r w:rsidRPr="003A78C0">
        <w:rPr>
          <w:rFonts w:ascii="Century Gothic" w:hAnsi="Century Gothic"/>
          <w:sz w:val="22"/>
          <w:szCs w:val="22"/>
        </w:rPr>
        <w:tab/>
      </w:r>
      <w:r w:rsidRPr="003A78C0">
        <w:rPr>
          <w:rFonts w:ascii="Century Gothic" w:hAnsi="Century Gothic"/>
          <w:sz w:val="22"/>
          <w:szCs w:val="22"/>
        </w:rPr>
        <w:tab/>
      </w:r>
      <w:r w:rsidRPr="003A78C0">
        <w:rPr>
          <w:rFonts w:ascii="Century Gothic" w:hAnsi="Century Gothic"/>
          <w:sz w:val="22"/>
          <w:szCs w:val="22"/>
        </w:rPr>
        <w:tab/>
      </w:r>
      <w:r w:rsidRPr="003A78C0">
        <w:rPr>
          <w:rFonts w:ascii="Century Gothic" w:hAnsi="Century Gothic"/>
          <w:sz w:val="22"/>
          <w:szCs w:val="22"/>
        </w:rPr>
        <w:tab/>
      </w:r>
      <w:r w:rsidRPr="003A78C0">
        <w:rPr>
          <w:rFonts w:ascii="Century Gothic" w:hAnsi="Century Gothic"/>
          <w:sz w:val="22"/>
          <w:szCs w:val="22"/>
        </w:rPr>
        <w:tab/>
      </w:r>
      <w:r w:rsidR="007E088C">
        <w:rPr>
          <w:rFonts w:ascii="Century Gothic" w:hAnsi="Century Gothic"/>
          <w:sz w:val="22"/>
          <w:szCs w:val="22"/>
        </w:rPr>
        <w:t xml:space="preserve">                  </w:t>
      </w:r>
      <w:bookmarkStart w:id="0" w:name="_GoBack"/>
      <w:bookmarkEnd w:id="0"/>
      <w:r w:rsidRPr="003A78C0">
        <w:rPr>
          <w:rFonts w:ascii="Century Gothic" w:hAnsi="Century Gothic"/>
          <w:sz w:val="22"/>
          <w:szCs w:val="22"/>
        </w:rPr>
        <w:t>7</w:t>
      </w:r>
      <w:r w:rsidRPr="003A78C0">
        <w:rPr>
          <w:rFonts w:ascii="Century Gothic" w:hAnsi="Century Gothic"/>
          <w:sz w:val="22"/>
          <w:szCs w:val="22"/>
          <w:vertAlign w:val="superscript"/>
        </w:rPr>
        <w:t>th</w:t>
      </w:r>
      <w:r w:rsidRPr="003A78C0">
        <w:rPr>
          <w:rFonts w:ascii="Century Gothic" w:hAnsi="Century Gothic"/>
          <w:sz w:val="22"/>
          <w:szCs w:val="22"/>
        </w:rPr>
        <w:t xml:space="preserve"> September 2017</w:t>
      </w:r>
    </w:p>
    <w:p w:rsidR="003A78C0" w:rsidRDefault="003A78C0" w:rsidP="003A78C0">
      <w:pPr>
        <w:autoSpaceDE w:val="0"/>
        <w:autoSpaceDN w:val="0"/>
        <w:adjustRightInd w:val="0"/>
        <w:spacing w:after="120" w:line="360" w:lineRule="auto"/>
        <w:jc w:val="center"/>
        <w:rPr>
          <w:rFonts w:ascii="AvantGarde" w:eastAsiaTheme="minorHAnsi" w:hAnsi="AvantGarde" w:cs="Calibri-Bold"/>
          <w:bCs/>
          <w:color w:val="002060"/>
          <w:sz w:val="28"/>
          <w:szCs w:val="28"/>
        </w:rPr>
      </w:pPr>
      <w:r>
        <w:rPr>
          <w:rFonts w:ascii="AvantGarde" w:hAnsi="AvantGarde"/>
          <w:b/>
          <w:bCs/>
          <w:color w:val="012169"/>
        </w:rPr>
        <w:br/>
      </w:r>
      <w:r>
        <w:rPr>
          <w:rFonts w:ascii="AvantGarde" w:eastAsiaTheme="minorHAnsi" w:hAnsi="AvantGarde" w:cs="Calibri-Bold"/>
          <w:bCs/>
          <w:color w:val="002060"/>
          <w:sz w:val="28"/>
          <w:szCs w:val="28"/>
        </w:rPr>
        <w:t>Treasury Laws Amendment Bill to impact property investors</w:t>
      </w:r>
    </w:p>
    <w:p w:rsidR="003A78C0" w:rsidRPr="00484F7A" w:rsidRDefault="003A78C0" w:rsidP="003A78C0">
      <w:pPr>
        <w:autoSpaceDE w:val="0"/>
        <w:autoSpaceDN w:val="0"/>
        <w:adjustRightInd w:val="0"/>
        <w:spacing w:after="120" w:line="360" w:lineRule="auto"/>
        <w:rPr>
          <w:rFonts w:ascii="Century Gothic" w:eastAsiaTheme="minorHAnsi" w:hAnsi="Century Gothic" w:cs="CenturyGothic"/>
          <w:sz w:val="20"/>
          <w:szCs w:val="20"/>
        </w:rPr>
      </w:pPr>
      <w:r w:rsidRPr="00484F7A">
        <w:rPr>
          <w:rFonts w:ascii="Century Gothic" w:eastAsiaTheme="minorHAnsi" w:hAnsi="Century Gothic" w:cs="CenturyGothic"/>
          <w:sz w:val="20"/>
          <w:szCs w:val="20"/>
        </w:rPr>
        <w:t>Treasury Laws Amendment (Housing Tax Integrity) Bill 2017 was introduced into parliament today which included legislation changes which will negatively affect residential property investors across Australia.</w:t>
      </w:r>
    </w:p>
    <w:p w:rsidR="003A78C0" w:rsidRPr="00484F7A" w:rsidRDefault="003A78C0" w:rsidP="003A78C0">
      <w:pPr>
        <w:autoSpaceDE w:val="0"/>
        <w:autoSpaceDN w:val="0"/>
        <w:adjustRightInd w:val="0"/>
        <w:spacing w:after="120" w:line="360" w:lineRule="auto"/>
        <w:rPr>
          <w:rFonts w:ascii="Century Gothic" w:eastAsiaTheme="minorHAnsi" w:hAnsi="Century Gothic" w:cs="CenturyGothic"/>
          <w:sz w:val="20"/>
          <w:szCs w:val="20"/>
        </w:rPr>
      </w:pPr>
      <w:r w:rsidRPr="00484F7A">
        <w:rPr>
          <w:rFonts w:ascii="Century Gothic" w:eastAsiaTheme="minorHAnsi" w:hAnsi="Century Gothic" w:cs="CenturyGothic"/>
          <w:sz w:val="20"/>
          <w:szCs w:val="20"/>
        </w:rPr>
        <w:t>Announced in the 2017 Federal Budget, the amendment denies tax deductions for the decline in value of ‘previously used’ or ‘second hand depreciating assets’ (plant and equipment) found within residential investment properties.</w:t>
      </w:r>
    </w:p>
    <w:p w:rsidR="003A78C0" w:rsidRPr="00484F7A" w:rsidRDefault="003A78C0" w:rsidP="003A78C0">
      <w:pPr>
        <w:autoSpaceDE w:val="0"/>
        <w:autoSpaceDN w:val="0"/>
        <w:adjustRightInd w:val="0"/>
        <w:spacing w:after="120" w:line="360" w:lineRule="auto"/>
        <w:rPr>
          <w:rFonts w:ascii="Century Gothic" w:eastAsiaTheme="minorHAnsi" w:hAnsi="Century Gothic" w:cs="CenturyGothic"/>
          <w:sz w:val="20"/>
          <w:szCs w:val="20"/>
        </w:rPr>
      </w:pPr>
      <w:r w:rsidRPr="00484F7A">
        <w:rPr>
          <w:rFonts w:ascii="Century Gothic" w:eastAsiaTheme="minorHAnsi" w:hAnsi="Century Gothic" w:cs="CenturyGothic"/>
          <w:sz w:val="20"/>
          <w:szCs w:val="20"/>
        </w:rPr>
        <w:t xml:space="preserve">The new legislation will limit plant and equipment depreciation deductions to only those outlays </w:t>
      </w:r>
      <w:proofErr w:type="gramStart"/>
      <w:r w:rsidRPr="00484F7A">
        <w:rPr>
          <w:rFonts w:ascii="Century Gothic" w:eastAsiaTheme="minorHAnsi" w:hAnsi="Century Gothic" w:cs="CenturyGothic"/>
          <w:sz w:val="20"/>
          <w:szCs w:val="20"/>
        </w:rPr>
        <w:t>actually incurred</w:t>
      </w:r>
      <w:proofErr w:type="gramEnd"/>
      <w:r w:rsidRPr="00484F7A">
        <w:rPr>
          <w:rFonts w:ascii="Century Gothic" w:eastAsiaTheme="minorHAnsi" w:hAnsi="Century Gothic" w:cs="CenturyGothic"/>
          <w:sz w:val="20"/>
          <w:szCs w:val="20"/>
        </w:rPr>
        <w:t xml:space="preserve"> by investors in residential properties and those who purchase brand new investment properties.</w:t>
      </w:r>
    </w:p>
    <w:p w:rsidR="003A78C0" w:rsidRPr="00484F7A" w:rsidRDefault="003A78C0" w:rsidP="003A78C0">
      <w:pPr>
        <w:autoSpaceDE w:val="0"/>
        <w:autoSpaceDN w:val="0"/>
        <w:adjustRightInd w:val="0"/>
        <w:spacing w:after="120" w:line="360" w:lineRule="auto"/>
        <w:rPr>
          <w:rFonts w:ascii="Century Gothic" w:eastAsiaTheme="minorHAnsi" w:hAnsi="Century Gothic" w:cs="CenturyGothic"/>
          <w:sz w:val="20"/>
          <w:szCs w:val="20"/>
        </w:rPr>
      </w:pPr>
      <w:r w:rsidRPr="00484F7A">
        <w:rPr>
          <w:rFonts w:ascii="Century Gothic" w:eastAsiaTheme="minorHAnsi" w:hAnsi="Century Gothic" w:cs="CenturyGothic"/>
          <w:sz w:val="20"/>
          <w:szCs w:val="20"/>
        </w:rPr>
        <w:t>“This change will have a major impact on investors, essentially reducing the annual deductions they can claim which in turn, reduces their cash return each year,” said Chief Executive Officer of BMT Tax Depreciation, Bradley Beer.</w:t>
      </w:r>
    </w:p>
    <w:p w:rsidR="003A78C0" w:rsidRPr="00484F7A" w:rsidRDefault="003A78C0" w:rsidP="003A78C0">
      <w:pPr>
        <w:autoSpaceDE w:val="0"/>
        <w:autoSpaceDN w:val="0"/>
        <w:adjustRightInd w:val="0"/>
        <w:spacing w:after="120" w:line="360" w:lineRule="auto"/>
        <w:rPr>
          <w:rFonts w:ascii="Century Gothic" w:eastAsiaTheme="minorHAnsi" w:hAnsi="Century Gothic" w:cs="CenturyGothic"/>
          <w:sz w:val="20"/>
          <w:szCs w:val="20"/>
        </w:rPr>
      </w:pPr>
      <w:r w:rsidRPr="00484F7A">
        <w:rPr>
          <w:rFonts w:ascii="Century Gothic" w:eastAsiaTheme="minorHAnsi" w:hAnsi="Century Gothic" w:cs="CenturyGothic"/>
          <w:sz w:val="20"/>
          <w:szCs w:val="20"/>
        </w:rPr>
        <w:t>“This could lead to investors being in a tighter financial position and may discourage investors from purchasing second hand residential properties in the future.</w:t>
      </w:r>
    </w:p>
    <w:p w:rsidR="003A78C0" w:rsidRPr="00484F7A" w:rsidRDefault="003A78C0" w:rsidP="003A78C0">
      <w:pPr>
        <w:autoSpaceDE w:val="0"/>
        <w:autoSpaceDN w:val="0"/>
        <w:adjustRightInd w:val="0"/>
        <w:spacing w:after="120" w:line="360" w:lineRule="auto"/>
        <w:rPr>
          <w:rFonts w:ascii="Century Gothic" w:eastAsiaTheme="minorHAnsi" w:hAnsi="Century Gothic" w:cs="CenturyGothic"/>
          <w:sz w:val="20"/>
          <w:szCs w:val="20"/>
        </w:rPr>
      </w:pPr>
      <w:r w:rsidRPr="00484F7A">
        <w:rPr>
          <w:rFonts w:ascii="Century Gothic" w:eastAsiaTheme="minorHAnsi" w:hAnsi="Century Gothic" w:cs="CenturyGothic"/>
          <w:sz w:val="20"/>
          <w:szCs w:val="20"/>
        </w:rPr>
        <w:t xml:space="preserve">“These amendments will cause a financial disadvantage for property investors. The </w:t>
      </w:r>
      <w:proofErr w:type="gramStart"/>
      <w:r w:rsidRPr="00484F7A">
        <w:rPr>
          <w:rFonts w:ascii="Century Gothic" w:eastAsiaTheme="minorHAnsi" w:hAnsi="Century Gothic" w:cs="CenturyGothic"/>
          <w:sz w:val="20"/>
          <w:szCs w:val="20"/>
        </w:rPr>
        <w:t>vast majority</w:t>
      </w:r>
      <w:proofErr w:type="gramEnd"/>
      <w:r w:rsidRPr="00484F7A">
        <w:rPr>
          <w:rFonts w:ascii="Century Gothic" w:eastAsiaTheme="minorHAnsi" w:hAnsi="Century Gothic" w:cs="CenturyGothic"/>
          <w:sz w:val="20"/>
          <w:szCs w:val="20"/>
        </w:rPr>
        <w:t xml:space="preserve"> of whom are typical mum and dads, police, nurses and teachers who own one investment property. We will be treating them differently to investors in other asset classes.</w:t>
      </w:r>
    </w:p>
    <w:p w:rsidR="003A78C0" w:rsidRPr="00484F7A" w:rsidRDefault="003A78C0" w:rsidP="003A78C0">
      <w:pPr>
        <w:autoSpaceDE w:val="0"/>
        <w:autoSpaceDN w:val="0"/>
        <w:adjustRightInd w:val="0"/>
        <w:spacing w:after="120" w:line="360" w:lineRule="auto"/>
        <w:rPr>
          <w:rFonts w:ascii="Century Gothic" w:eastAsiaTheme="minorHAnsi" w:hAnsi="Century Gothic" w:cs="CenturyGothic"/>
          <w:sz w:val="20"/>
          <w:szCs w:val="20"/>
        </w:rPr>
      </w:pPr>
      <w:r w:rsidRPr="00484F7A">
        <w:rPr>
          <w:rFonts w:ascii="Century Gothic" w:eastAsiaTheme="minorHAnsi" w:hAnsi="Century Gothic" w:cs="CenturyGothic"/>
          <w:sz w:val="20"/>
          <w:szCs w:val="20"/>
        </w:rPr>
        <w:t xml:space="preserve">“A transaction of a property between two parties will now extinguish the ability to claim legitimate deductions,” </w:t>
      </w:r>
      <w:proofErr w:type="spellStart"/>
      <w:r w:rsidRPr="00484F7A">
        <w:rPr>
          <w:rFonts w:ascii="Century Gothic" w:eastAsiaTheme="minorHAnsi" w:hAnsi="Century Gothic" w:cs="CenturyGothic"/>
          <w:sz w:val="20"/>
          <w:szCs w:val="20"/>
        </w:rPr>
        <w:t>Mr</w:t>
      </w:r>
      <w:proofErr w:type="spellEnd"/>
      <w:r w:rsidRPr="00484F7A">
        <w:rPr>
          <w:rFonts w:ascii="Century Gothic" w:eastAsiaTheme="minorHAnsi" w:hAnsi="Century Gothic" w:cs="CenturyGothic"/>
          <w:sz w:val="20"/>
          <w:szCs w:val="20"/>
        </w:rPr>
        <w:t xml:space="preserve"> Beer explained.</w:t>
      </w:r>
    </w:p>
    <w:p w:rsidR="003A78C0" w:rsidRPr="00484F7A" w:rsidRDefault="003A78C0" w:rsidP="003A78C0">
      <w:pPr>
        <w:autoSpaceDE w:val="0"/>
        <w:autoSpaceDN w:val="0"/>
        <w:adjustRightInd w:val="0"/>
        <w:spacing w:after="120" w:line="360" w:lineRule="auto"/>
        <w:rPr>
          <w:rFonts w:ascii="Century Gothic" w:eastAsiaTheme="minorHAnsi" w:hAnsi="Century Gothic" w:cs="CenturyGothic"/>
          <w:sz w:val="20"/>
          <w:szCs w:val="20"/>
        </w:rPr>
      </w:pPr>
      <w:r w:rsidRPr="00484F7A">
        <w:rPr>
          <w:rFonts w:ascii="Century Gothic" w:eastAsiaTheme="minorHAnsi" w:hAnsi="Century Gothic" w:cs="CenturyGothic"/>
          <w:sz w:val="20"/>
          <w:szCs w:val="20"/>
        </w:rPr>
        <w:t>From July 1 this year, the depreciation of acquired second hand or previously used plant and equipment assets will be reflected in the cost base for capital gains tax purposes.</w:t>
      </w:r>
    </w:p>
    <w:p w:rsidR="003A78C0" w:rsidRPr="00484F7A" w:rsidRDefault="003A78C0" w:rsidP="003A78C0">
      <w:pPr>
        <w:autoSpaceDE w:val="0"/>
        <w:autoSpaceDN w:val="0"/>
        <w:adjustRightInd w:val="0"/>
        <w:spacing w:after="120" w:line="360" w:lineRule="auto"/>
        <w:rPr>
          <w:rFonts w:ascii="Century Gothic" w:eastAsiaTheme="minorHAnsi" w:hAnsi="Century Gothic" w:cs="CenturyGothic"/>
          <w:sz w:val="20"/>
          <w:szCs w:val="20"/>
        </w:rPr>
      </w:pPr>
      <w:r w:rsidRPr="00484F7A">
        <w:rPr>
          <w:rFonts w:ascii="Century Gothic" w:eastAsiaTheme="minorHAnsi" w:hAnsi="Century Gothic" w:cs="CenturyGothic"/>
          <w:sz w:val="20"/>
          <w:szCs w:val="20"/>
        </w:rPr>
        <w:t>Existing investments will be grandfathered. Property owners who exchanged contracts to purchase their property before the 9th of May 2017 can continue to claim a deduction for depreciation on the plant and equipment items within the property until either the investor no longer owns the asset, or the asset reaches the end of its effective life.</w:t>
      </w:r>
    </w:p>
    <w:p w:rsidR="003A78C0" w:rsidRPr="00484F7A" w:rsidRDefault="003A78C0" w:rsidP="003A78C0">
      <w:pPr>
        <w:autoSpaceDE w:val="0"/>
        <w:autoSpaceDN w:val="0"/>
        <w:adjustRightInd w:val="0"/>
        <w:spacing w:after="120" w:line="360" w:lineRule="auto"/>
        <w:rPr>
          <w:rFonts w:ascii="Century Gothic" w:eastAsiaTheme="minorHAnsi" w:hAnsi="Century Gothic" w:cs="CenturyGothic"/>
          <w:sz w:val="20"/>
          <w:szCs w:val="20"/>
        </w:rPr>
      </w:pPr>
      <w:r w:rsidRPr="00484F7A">
        <w:rPr>
          <w:rFonts w:ascii="Century Gothic" w:eastAsiaTheme="minorHAnsi" w:hAnsi="Century Gothic" w:cs="CenturyGothic"/>
          <w:sz w:val="20"/>
          <w:szCs w:val="20"/>
        </w:rPr>
        <w:t>The Draft Bill went to public consultation in August which saw the public and key stakeholders voice concerns about the severity of the changes and the negative effect on housing affordability.</w:t>
      </w:r>
    </w:p>
    <w:p w:rsidR="003A78C0" w:rsidRPr="00484F7A" w:rsidRDefault="003A78C0" w:rsidP="003A78C0">
      <w:pPr>
        <w:autoSpaceDE w:val="0"/>
        <w:autoSpaceDN w:val="0"/>
        <w:adjustRightInd w:val="0"/>
        <w:spacing w:after="120" w:line="360" w:lineRule="auto"/>
        <w:rPr>
          <w:rFonts w:ascii="Century Gothic" w:eastAsiaTheme="minorHAnsi" w:hAnsi="Century Gothic" w:cs="CenturyGothic"/>
          <w:sz w:val="20"/>
          <w:szCs w:val="20"/>
        </w:rPr>
      </w:pPr>
      <w:r w:rsidRPr="00484F7A">
        <w:rPr>
          <w:rFonts w:ascii="Century Gothic" w:eastAsiaTheme="minorHAnsi" w:hAnsi="Century Gothic" w:cs="CenturyGothic"/>
          <w:sz w:val="20"/>
          <w:szCs w:val="20"/>
        </w:rPr>
        <w:t xml:space="preserve">There were also proposals outlining alternative options (put forward by industry stakeholders) which were designed to satisfy the integrity issue of claims being made </w:t>
      </w:r>
      <w:proofErr w:type="gramStart"/>
      <w:r w:rsidRPr="00484F7A">
        <w:rPr>
          <w:rFonts w:ascii="Century Gothic" w:eastAsiaTheme="minorHAnsi" w:hAnsi="Century Gothic" w:cs="CenturyGothic"/>
          <w:sz w:val="20"/>
          <w:szCs w:val="20"/>
        </w:rPr>
        <w:t>in excess of</w:t>
      </w:r>
      <w:proofErr w:type="gramEnd"/>
      <w:r w:rsidRPr="00484F7A">
        <w:rPr>
          <w:rFonts w:ascii="Century Gothic" w:eastAsiaTheme="minorHAnsi" w:hAnsi="Century Gothic" w:cs="CenturyGothic"/>
          <w:sz w:val="20"/>
          <w:szCs w:val="20"/>
        </w:rPr>
        <w:t xml:space="preserve"> an assets value without extinguishing a legitimate deduction for property investors.</w:t>
      </w:r>
    </w:p>
    <w:p w:rsidR="003A78C0" w:rsidRPr="00484F7A" w:rsidRDefault="003A78C0" w:rsidP="003A78C0">
      <w:pPr>
        <w:autoSpaceDE w:val="0"/>
        <w:autoSpaceDN w:val="0"/>
        <w:adjustRightInd w:val="0"/>
        <w:spacing w:after="120" w:line="360" w:lineRule="auto"/>
        <w:rPr>
          <w:rFonts w:ascii="Century Gothic" w:eastAsiaTheme="minorHAnsi" w:hAnsi="Century Gothic" w:cs="CenturyGothic"/>
          <w:sz w:val="20"/>
          <w:szCs w:val="20"/>
        </w:rPr>
      </w:pPr>
      <w:r>
        <w:rPr>
          <w:rFonts w:ascii="Century Gothic" w:eastAsiaTheme="minorHAnsi" w:hAnsi="Century Gothic" w:cs="CenturyGothic"/>
          <w:sz w:val="20"/>
          <w:szCs w:val="20"/>
        </w:rPr>
        <w:lastRenderedPageBreak/>
        <w:br/>
      </w:r>
      <w:r w:rsidRPr="00484F7A">
        <w:rPr>
          <w:rFonts w:ascii="Century Gothic" w:eastAsiaTheme="minorHAnsi" w:hAnsi="Century Gothic" w:cs="CenturyGothic"/>
          <w:sz w:val="20"/>
          <w:szCs w:val="20"/>
        </w:rPr>
        <w:t>Notwithstanding the consultation process and suggestions from the public, industry and key stakeholders, the government continued with the proposed amendments outlined in the Draft Bill.</w:t>
      </w:r>
    </w:p>
    <w:p w:rsidR="003A78C0" w:rsidRPr="00484F7A" w:rsidRDefault="003A78C0" w:rsidP="003A78C0">
      <w:pPr>
        <w:autoSpaceDE w:val="0"/>
        <w:autoSpaceDN w:val="0"/>
        <w:adjustRightInd w:val="0"/>
        <w:spacing w:after="120" w:line="360" w:lineRule="auto"/>
        <w:rPr>
          <w:rFonts w:ascii="Century Gothic" w:eastAsiaTheme="minorHAnsi" w:hAnsi="Century Gothic" w:cs="CenturyGothic"/>
          <w:sz w:val="20"/>
          <w:szCs w:val="20"/>
        </w:rPr>
      </w:pPr>
      <w:r w:rsidRPr="00484F7A">
        <w:rPr>
          <w:rFonts w:ascii="Century Gothic" w:eastAsiaTheme="minorHAnsi" w:hAnsi="Century Gothic" w:cs="CenturyGothic"/>
          <w:sz w:val="20"/>
          <w:szCs w:val="20"/>
        </w:rPr>
        <w:t xml:space="preserve">“There are much simpler and fairer ways to address the integrity issue raised and BMT has put these options forward to Treasury,” said </w:t>
      </w:r>
      <w:proofErr w:type="spellStart"/>
      <w:r w:rsidRPr="00484F7A">
        <w:rPr>
          <w:rFonts w:ascii="Century Gothic" w:eastAsiaTheme="minorHAnsi" w:hAnsi="Century Gothic" w:cs="CenturyGothic"/>
          <w:sz w:val="20"/>
          <w:szCs w:val="20"/>
        </w:rPr>
        <w:t>Mr</w:t>
      </w:r>
      <w:proofErr w:type="spellEnd"/>
      <w:r w:rsidRPr="00484F7A">
        <w:rPr>
          <w:rFonts w:ascii="Century Gothic" w:eastAsiaTheme="minorHAnsi" w:hAnsi="Century Gothic" w:cs="CenturyGothic"/>
          <w:sz w:val="20"/>
          <w:szCs w:val="20"/>
        </w:rPr>
        <w:t xml:space="preserve"> Beer.</w:t>
      </w:r>
    </w:p>
    <w:p w:rsidR="003A78C0" w:rsidRPr="00484F7A" w:rsidRDefault="003A78C0" w:rsidP="003A78C0">
      <w:pPr>
        <w:autoSpaceDE w:val="0"/>
        <w:autoSpaceDN w:val="0"/>
        <w:adjustRightInd w:val="0"/>
        <w:spacing w:after="120" w:line="360" w:lineRule="auto"/>
        <w:rPr>
          <w:rFonts w:ascii="Century Gothic" w:eastAsiaTheme="minorHAnsi" w:hAnsi="Century Gothic" w:cs="CenturyGothic"/>
          <w:sz w:val="20"/>
          <w:szCs w:val="20"/>
        </w:rPr>
      </w:pPr>
      <w:r w:rsidRPr="00484F7A">
        <w:rPr>
          <w:rFonts w:ascii="Century Gothic" w:eastAsiaTheme="minorHAnsi" w:hAnsi="Century Gothic" w:cs="CenturyGothic"/>
          <w:sz w:val="20"/>
          <w:szCs w:val="20"/>
        </w:rPr>
        <w:t>Legislation now needs to be debated and passed by both houses of parliament before it becomes law.</w:t>
      </w:r>
    </w:p>
    <w:p w:rsidR="003A78C0" w:rsidRPr="00484F7A" w:rsidRDefault="003A78C0" w:rsidP="003A78C0">
      <w:pPr>
        <w:autoSpaceDE w:val="0"/>
        <w:autoSpaceDN w:val="0"/>
        <w:adjustRightInd w:val="0"/>
        <w:spacing w:after="120" w:line="360" w:lineRule="auto"/>
        <w:rPr>
          <w:rFonts w:ascii="Century Gothic" w:eastAsiaTheme="minorHAnsi" w:hAnsi="Century Gothic" w:cs="CenturyGothic"/>
          <w:sz w:val="20"/>
          <w:szCs w:val="20"/>
        </w:rPr>
      </w:pPr>
      <w:r w:rsidRPr="00484F7A">
        <w:rPr>
          <w:rFonts w:ascii="Century Gothic" w:eastAsiaTheme="minorHAnsi" w:hAnsi="Century Gothic" w:cs="CenturyGothic"/>
          <w:sz w:val="20"/>
          <w:szCs w:val="20"/>
        </w:rPr>
        <w:t xml:space="preserve">“We can only hope that the senate opposes this policy,” said </w:t>
      </w:r>
      <w:proofErr w:type="spellStart"/>
      <w:r w:rsidRPr="00484F7A">
        <w:rPr>
          <w:rFonts w:ascii="Century Gothic" w:eastAsiaTheme="minorHAnsi" w:hAnsi="Century Gothic" w:cs="CenturyGothic"/>
          <w:sz w:val="20"/>
          <w:szCs w:val="20"/>
        </w:rPr>
        <w:t>Mr</w:t>
      </w:r>
      <w:proofErr w:type="spellEnd"/>
      <w:r w:rsidRPr="00484F7A">
        <w:rPr>
          <w:rFonts w:ascii="Century Gothic" w:eastAsiaTheme="minorHAnsi" w:hAnsi="Century Gothic" w:cs="CenturyGothic"/>
          <w:sz w:val="20"/>
          <w:szCs w:val="20"/>
        </w:rPr>
        <w:t xml:space="preserve"> Beer.</w:t>
      </w:r>
    </w:p>
    <w:p w:rsidR="003A78C0" w:rsidRPr="00484F7A" w:rsidRDefault="003A78C0" w:rsidP="003A78C0">
      <w:pPr>
        <w:autoSpaceDE w:val="0"/>
        <w:autoSpaceDN w:val="0"/>
        <w:adjustRightInd w:val="0"/>
        <w:spacing w:after="120" w:line="360" w:lineRule="auto"/>
        <w:rPr>
          <w:rFonts w:ascii="Century Gothic" w:eastAsiaTheme="minorHAnsi" w:hAnsi="Century Gothic" w:cs="CenturyGothic"/>
          <w:sz w:val="20"/>
          <w:szCs w:val="20"/>
        </w:rPr>
      </w:pPr>
      <w:r w:rsidRPr="00484F7A">
        <w:rPr>
          <w:rFonts w:ascii="Century Gothic" w:eastAsiaTheme="minorHAnsi" w:hAnsi="Century Gothic" w:cs="CenturyGothic"/>
          <w:sz w:val="20"/>
          <w:szCs w:val="20"/>
        </w:rPr>
        <w:t xml:space="preserve">“Our data demonstrates that the average depreciation deduction claimed for plant and equipment assets on a typical </w:t>
      </w:r>
      <w:proofErr w:type="gramStart"/>
      <w:r w:rsidRPr="00484F7A">
        <w:rPr>
          <w:rFonts w:ascii="Century Gothic" w:eastAsiaTheme="minorHAnsi" w:hAnsi="Century Gothic" w:cs="CenturyGothic"/>
          <w:sz w:val="20"/>
          <w:szCs w:val="20"/>
        </w:rPr>
        <w:t>three year old</w:t>
      </w:r>
      <w:proofErr w:type="gramEnd"/>
      <w:r w:rsidRPr="00484F7A">
        <w:rPr>
          <w:rFonts w:ascii="Century Gothic" w:eastAsiaTheme="minorHAnsi" w:hAnsi="Century Gothic" w:cs="CenturyGothic"/>
          <w:sz w:val="20"/>
          <w:szCs w:val="20"/>
        </w:rPr>
        <w:t xml:space="preserve"> residential property, purchased for $600,000, is $21,178 for the first five years.</w:t>
      </w:r>
    </w:p>
    <w:p w:rsidR="003A78C0" w:rsidRPr="00484F7A" w:rsidRDefault="003A78C0" w:rsidP="003A78C0">
      <w:pPr>
        <w:autoSpaceDE w:val="0"/>
        <w:autoSpaceDN w:val="0"/>
        <w:adjustRightInd w:val="0"/>
        <w:spacing w:after="120" w:line="360" w:lineRule="auto"/>
        <w:rPr>
          <w:rFonts w:ascii="Century Gothic" w:eastAsiaTheme="minorHAnsi" w:hAnsi="Century Gothic" w:cs="CenturyGothic"/>
          <w:sz w:val="20"/>
          <w:szCs w:val="20"/>
        </w:rPr>
      </w:pPr>
      <w:r w:rsidRPr="00484F7A">
        <w:rPr>
          <w:rFonts w:ascii="Century Gothic" w:eastAsiaTheme="minorHAnsi" w:hAnsi="Century Gothic" w:cs="CenturyGothic"/>
          <w:sz w:val="20"/>
          <w:szCs w:val="20"/>
        </w:rPr>
        <w:t>“The changes will result in an average loss of $4,236 in deductions per year to property investors. Based on a marginal tax rate of 37 per cent, an increase of $47 per week in rental income would be required to counter balance this reduction.</w:t>
      </w:r>
    </w:p>
    <w:p w:rsidR="003A78C0" w:rsidRPr="00484F7A" w:rsidRDefault="003A78C0" w:rsidP="003A78C0">
      <w:pPr>
        <w:autoSpaceDE w:val="0"/>
        <w:autoSpaceDN w:val="0"/>
        <w:adjustRightInd w:val="0"/>
        <w:spacing w:after="120" w:line="360" w:lineRule="auto"/>
        <w:rPr>
          <w:rFonts w:ascii="Century Gothic" w:eastAsiaTheme="minorHAnsi" w:hAnsi="Century Gothic" w:cs="CenturyGothic"/>
          <w:sz w:val="20"/>
          <w:szCs w:val="20"/>
        </w:rPr>
      </w:pPr>
      <w:r w:rsidRPr="00484F7A">
        <w:rPr>
          <w:rFonts w:ascii="Century Gothic" w:eastAsiaTheme="minorHAnsi" w:hAnsi="Century Gothic" w:cs="CenturyGothic"/>
          <w:sz w:val="20"/>
          <w:szCs w:val="20"/>
        </w:rPr>
        <w:t xml:space="preserve">“The good news is that investors who purchase brand new properties or new plant and equipment assets for a residential investment property can continue to claim a depreciation deduction over the effective life of the asset. However, subsequent owners of a property will be unable to claim the deduction for depreciation of plant and equipment assets,” said </w:t>
      </w:r>
      <w:proofErr w:type="spellStart"/>
      <w:r w:rsidRPr="00484F7A">
        <w:rPr>
          <w:rFonts w:ascii="Century Gothic" w:eastAsiaTheme="minorHAnsi" w:hAnsi="Century Gothic" w:cs="CenturyGothic"/>
          <w:sz w:val="20"/>
          <w:szCs w:val="20"/>
        </w:rPr>
        <w:t>Mr</w:t>
      </w:r>
      <w:proofErr w:type="spellEnd"/>
      <w:r w:rsidRPr="00484F7A">
        <w:rPr>
          <w:rFonts w:ascii="Century Gothic" w:eastAsiaTheme="minorHAnsi" w:hAnsi="Century Gothic" w:cs="CenturyGothic"/>
          <w:sz w:val="20"/>
          <w:szCs w:val="20"/>
        </w:rPr>
        <w:t xml:space="preserve"> Beer.</w:t>
      </w:r>
    </w:p>
    <w:p w:rsidR="003A78C0" w:rsidRPr="00484F7A" w:rsidRDefault="003A78C0" w:rsidP="003A78C0">
      <w:pPr>
        <w:autoSpaceDE w:val="0"/>
        <w:autoSpaceDN w:val="0"/>
        <w:adjustRightInd w:val="0"/>
        <w:spacing w:after="120" w:line="360" w:lineRule="auto"/>
        <w:rPr>
          <w:rFonts w:ascii="Century Gothic" w:eastAsiaTheme="minorHAnsi" w:hAnsi="Century Gothic" w:cs="CenturyGothic"/>
          <w:sz w:val="20"/>
          <w:szCs w:val="20"/>
        </w:rPr>
      </w:pPr>
      <w:r w:rsidRPr="00484F7A">
        <w:rPr>
          <w:rFonts w:ascii="Century Gothic" w:eastAsiaTheme="minorHAnsi" w:hAnsi="Century Gothic" w:cs="CenturyGothic"/>
          <w:sz w:val="20"/>
          <w:szCs w:val="20"/>
        </w:rPr>
        <w:t>The capital works deduction, which makes up 85 to 90 per cent of the total depreciation claim for residential investors will not be affected.</w:t>
      </w:r>
    </w:p>
    <w:p w:rsidR="003A78C0" w:rsidRPr="00484F7A" w:rsidRDefault="003A78C0" w:rsidP="003A78C0">
      <w:pPr>
        <w:autoSpaceDE w:val="0"/>
        <w:autoSpaceDN w:val="0"/>
        <w:adjustRightInd w:val="0"/>
        <w:spacing w:after="120" w:line="360" w:lineRule="auto"/>
        <w:rPr>
          <w:rFonts w:ascii="Century Gothic" w:eastAsiaTheme="minorHAnsi" w:hAnsi="Century Gothic" w:cs="CenturyGothic"/>
          <w:sz w:val="20"/>
          <w:szCs w:val="20"/>
        </w:rPr>
      </w:pPr>
      <w:r w:rsidRPr="00484F7A">
        <w:rPr>
          <w:rFonts w:ascii="Century Gothic" w:eastAsiaTheme="minorHAnsi" w:hAnsi="Century Gothic" w:cs="CenturyGothic"/>
          <w:sz w:val="20"/>
          <w:szCs w:val="20"/>
        </w:rPr>
        <w:t xml:space="preserve">“Residential property investors will still be able to claim capital works deductions, also known as building write-off, including any additional capital works carried out by a previous owner,” said </w:t>
      </w:r>
      <w:proofErr w:type="spellStart"/>
      <w:r w:rsidRPr="00484F7A">
        <w:rPr>
          <w:rFonts w:ascii="Century Gothic" w:eastAsiaTheme="minorHAnsi" w:hAnsi="Century Gothic" w:cs="CenturyGothic"/>
          <w:sz w:val="20"/>
          <w:szCs w:val="20"/>
        </w:rPr>
        <w:t>Mr</w:t>
      </w:r>
      <w:proofErr w:type="spellEnd"/>
      <w:r w:rsidRPr="00484F7A">
        <w:rPr>
          <w:rFonts w:ascii="Century Gothic" w:eastAsiaTheme="minorHAnsi" w:hAnsi="Century Gothic" w:cs="CenturyGothic"/>
          <w:sz w:val="20"/>
          <w:szCs w:val="20"/>
        </w:rPr>
        <w:t xml:space="preserve"> Beer.</w:t>
      </w:r>
    </w:p>
    <w:p w:rsidR="003A78C0" w:rsidRPr="00484F7A" w:rsidRDefault="003A78C0" w:rsidP="003A78C0">
      <w:pPr>
        <w:autoSpaceDE w:val="0"/>
        <w:autoSpaceDN w:val="0"/>
        <w:adjustRightInd w:val="0"/>
        <w:spacing w:after="120" w:line="360" w:lineRule="auto"/>
        <w:rPr>
          <w:rFonts w:ascii="Century Gothic" w:eastAsiaTheme="minorHAnsi" w:hAnsi="Century Gothic" w:cs="CenturyGothic"/>
          <w:sz w:val="20"/>
          <w:szCs w:val="20"/>
        </w:rPr>
      </w:pPr>
      <w:r w:rsidRPr="00484F7A">
        <w:rPr>
          <w:rFonts w:ascii="Century Gothic" w:eastAsiaTheme="minorHAnsi" w:hAnsi="Century Gothic" w:cs="CenturyGothic"/>
          <w:sz w:val="20"/>
          <w:szCs w:val="20"/>
        </w:rPr>
        <w:t xml:space="preserve">“These changes make it as important as ever for property investors to </w:t>
      </w:r>
      <w:proofErr w:type="spellStart"/>
      <w:r w:rsidRPr="00484F7A">
        <w:rPr>
          <w:rFonts w:ascii="Century Gothic" w:eastAsiaTheme="minorHAnsi" w:hAnsi="Century Gothic" w:cs="CenturyGothic"/>
          <w:sz w:val="20"/>
          <w:szCs w:val="20"/>
        </w:rPr>
        <w:t>utilise</w:t>
      </w:r>
      <w:proofErr w:type="spellEnd"/>
      <w:r w:rsidRPr="00484F7A">
        <w:rPr>
          <w:rFonts w:ascii="Century Gothic" w:eastAsiaTheme="minorHAnsi" w:hAnsi="Century Gothic" w:cs="CenturyGothic"/>
          <w:sz w:val="20"/>
          <w:szCs w:val="20"/>
        </w:rPr>
        <w:t xml:space="preserve"> Quantity Surveyors to find and correctly claim, every single deduction they are entitled to,” said </w:t>
      </w:r>
      <w:proofErr w:type="spellStart"/>
      <w:r w:rsidRPr="00484F7A">
        <w:rPr>
          <w:rFonts w:ascii="Century Gothic" w:eastAsiaTheme="minorHAnsi" w:hAnsi="Century Gothic" w:cs="CenturyGothic"/>
          <w:sz w:val="20"/>
          <w:szCs w:val="20"/>
        </w:rPr>
        <w:t>Mr</w:t>
      </w:r>
      <w:proofErr w:type="spellEnd"/>
      <w:r w:rsidRPr="00484F7A">
        <w:rPr>
          <w:rFonts w:ascii="Century Gothic" w:eastAsiaTheme="minorHAnsi" w:hAnsi="Century Gothic" w:cs="CenturyGothic"/>
          <w:sz w:val="20"/>
          <w:szCs w:val="20"/>
        </w:rPr>
        <w:t xml:space="preserve"> Beer.</w:t>
      </w:r>
    </w:p>
    <w:p w:rsidR="002173A7" w:rsidRDefault="003A78C0">
      <w:pPr>
        <w:rPr>
          <w:rFonts w:ascii="Century Gothic" w:hAnsi="Century Gothic"/>
          <w:b/>
          <w:sz w:val="20"/>
          <w:szCs w:val="20"/>
        </w:rPr>
      </w:pPr>
      <w:r>
        <w:rPr>
          <w:rFonts w:ascii="Century Gothic" w:hAnsi="Century Gothic"/>
          <w:b/>
          <w:sz w:val="20"/>
          <w:szCs w:val="20"/>
        </w:rPr>
        <w:t>- ENDS-</w:t>
      </w:r>
      <w:r>
        <w:rPr>
          <w:rFonts w:ascii="Century Gothic" w:hAnsi="Century Gothic"/>
          <w:b/>
          <w:sz w:val="20"/>
          <w:szCs w:val="20"/>
        </w:rPr>
        <w:br/>
      </w:r>
    </w:p>
    <w:p w:rsidR="003A78C0" w:rsidRDefault="003A78C0">
      <w:pPr>
        <w:rPr>
          <w:rFonts w:ascii="Century Gothic" w:hAnsi="Century Gothic"/>
          <w:b/>
        </w:rPr>
      </w:pPr>
      <w:r>
        <w:rPr>
          <w:rFonts w:ascii="Century Gothic" w:hAnsi="Century Gothic"/>
          <w:b/>
        </w:rPr>
        <w:br w:type="page"/>
      </w:r>
    </w:p>
    <w:p w:rsidR="002173A7" w:rsidRDefault="003A78C0">
      <w:pPr>
        <w:rPr>
          <w:rFonts w:ascii="Century Gothic" w:hAnsi="Century Gothic"/>
          <w:sz w:val="20"/>
          <w:szCs w:val="20"/>
        </w:rPr>
      </w:pPr>
      <w:r>
        <w:rPr>
          <w:rFonts w:ascii="Century Gothic" w:hAnsi="Century Gothic"/>
          <w:b/>
        </w:rPr>
        <w:lastRenderedPageBreak/>
        <w:br/>
        <w:t>For all media enquires please contact:</w:t>
      </w:r>
      <w:r>
        <w:rPr>
          <w:rFonts w:ascii="Century Gothic" w:hAnsi="Century Gothic"/>
          <w:b/>
          <w:sz w:val="20"/>
          <w:szCs w:val="20"/>
        </w:rPr>
        <w:br/>
      </w:r>
      <w:r>
        <w:rPr>
          <w:rFonts w:ascii="Century Gothic" w:hAnsi="Century Gothic"/>
          <w:sz w:val="20"/>
          <w:szCs w:val="20"/>
        </w:rPr>
        <w:br/>
        <w:t xml:space="preserve">Bradley Beer </w:t>
      </w:r>
      <w:r>
        <w:rPr>
          <w:rFonts w:ascii="Century Gothic" w:hAnsi="Century Gothic"/>
          <w:sz w:val="20"/>
          <w:szCs w:val="20"/>
        </w:rPr>
        <w:br/>
        <w:t xml:space="preserve">CEO, BMT Tax Depreciation </w:t>
      </w:r>
      <w:r>
        <w:rPr>
          <w:rFonts w:ascii="Century Gothic" w:hAnsi="Century Gothic"/>
          <w:sz w:val="20"/>
          <w:szCs w:val="20"/>
        </w:rPr>
        <w:br/>
      </w:r>
      <w:r>
        <w:rPr>
          <w:rFonts w:ascii="Century Gothic" w:hAnsi="Century Gothic"/>
          <w:sz w:val="20"/>
          <w:szCs w:val="20"/>
        </w:rPr>
        <w:br/>
        <w:t>Phone:</w:t>
      </w:r>
      <w:r>
        <w:rPr>
          <w:rFonts w:ascii="Century Gothic" w:hAnsi="Century Gothic"/>
          <w:sz w:val="20"/>
          <w:szCs w:val="20"/>
        </w:rPr>
        <w:tab/>
        <w:t xml:space="preserve">0413 271 777 </w:t>
      </w:r>
      <w:r>
        <w:rPr>
          <w:rFonts w:ascii="Century Gothic" w:hAnsi="Century Gothic"/>
          <w:sz w:val="20"/>
          <w:szCs w:val="20"/>
        </w:rPr>
        <w:br/>
        <w:t>Email:</w:t>
      </w:r>
      <w:r>
        <w:rPr>
          <w:rFonts w:ascii="Century Gothic" w:hAnsi="Century Gothic"/>
          <w:sz w:val="20"/>
          <w:szCs w:val="20"/>
        </w:rPr>
        <w:tab/>
      </w:r>
      <w:hyperlink r:id="rId7" w:history="1">
        <w:r>
          <w:rPr>
            <w:rStyle w:val="Hyperlink"/>
            <w:rFonts w:ascii="Century Gothic" w:hAnsi="Century Gothic"/>
            <w:sz w:val="20"/>
            <w:szCs w:val="20"/>
          </w:rPr>
          <w:t>media@</w:t>
        </w:r>
      </w:hyperlink>
      <w:r>
        <w:rPr>
          <w:rStyle w:val="Hyperlink"/>
          <w:rFonts w:ascii="Century Gothic" w:hAnsi="Century Gothic"/>
          <w:sz w:val="20"/>
          <w:szCs w:val="20"/>
        </w:rPr>
        <w:t>bmtqs.com.au</w:t>
      </w:r>
    </w:p>
    <w:p w:rsidR="002173A7" w:rsidRDefault="002173A7">
      <w:pPr>
        <w:spacing w:line="360" w:lineRule="auto"/>
        <w:rPr>
          <w:rFonts w:ascii="Century Gothic" w:hAnsi="Century Gothic"/>
          <w:b/>
          <w:sz w:val="20"/>
          <w:szCs w:val="20"/>
        </w:rPr>
      </w:pPr>
    </w:p>
    <w:p w:rsidR="002173A7" w:rsidRDefault="003A78C0">
      <w:pPr>
        <w:spacing w:line="360" w:lineRule="auto"/>
        <w:rPr>
          <w:rFonts w:ascii="Century Gothic" w:hAnsi="Century Gothic"/>
          <w:b/>
        </w:rPr>
      </w:pPr>
      <w:r>
        <w:rPr>
          <w:rFonts w:ascii="Century Gothic" w:hAnsi="Century Gothic"/>
          <w:b/>
        </w:rPr>
        <w:t>About BMT Tax Depreciation</w:t>
      </w:r>
    </w:p>
    <w:p w:rsidR="002173A7" w:rsidRDefault="003A78C0">
      <w:pPr>
        <w:spacing w:line="360" w:lineRule="auto"/>
      </w:pPr>
      <w:r>
        <w:rPr>
          <w:rFonts w:ascii="Century Gothic" w:hAnsi="Century Gothic"/>
          <w:sz w:val="20"/>
          <w:szCs w:val="20"/>
        </w:rPr>
        <w:t xml:space="preserve">BMT Tax Depreciation (BMT) is a Quantity Surveying company </w:t>
      </w:r>
      <w:proofErr w:type="spellStart"/>
      <w:r>
        <w:rPr>
          <w:rFonts w:ascii="Century Gothic" w:hAnsi="Century Gothic"/>
          <w:sz w:val="20"/>
          <w:szCs w:val="20"/>
        </w:rPr>
        <w:t>specialising</w:t>
      </w:r>
      <w:proofErr w:type="spellEnd"/>
      <w:r>
        <w:rPr>
          <w:rFonts w:ascii="Century Gothic" w:hAnsi="Century Gothic"/>
          <w:sz w:val="20"/>
          <w:szCs w:val="20"/>
        </w:rPr>
        <w:t xml:space="preserve"> in the provision of tax depreciation schedules for residential and commercial investment properties. Commencing business in 1997, demand from property investors nationally has seen business expand Australia-wide with offices now located in Sydney, Parramatta, Melbourne, Brisbane, Newcastle, Adelaide, Perth, Gold Coast, Cairns, Canberra, Hobart and Darwin.</w:t>
      </w:r>
    </w:p>
    <w:p w:rsidR="002173A7" w:rsidRDefault="002173A7">
      <w:pPr>
        <w:tabs>
          <w:tab w:val="left" w:pos="2720"/>
        </w:tabs>
      </w:pPr>
    </w:p>
    <w:p w:rsidR="002173A7" w:rsidRDefault="002173A7">
      <w:pPr>
        <w:tabs>
          <w:tab w:val="left" w:pos="2720"/>
        </w:tabs>
      </w:pPr>
    </w:p>
    <w:p w:rsidR="002173A7" w:rsidRDefault="002173A7">
      <w:pPr>
        <w:tabs>
          <w:tab w:val="left" w:pos="2720"/>
        </w:tabs>
      </w:pPr>
    </w:p>
    <w:p w:rsidR="002173A7" w:rsidRDefault="002173A7">
      <w:pPr>
        <w:tabs>
          <w:tab w:val="left" w:pos="2720"/>
        </w:tabs>
      </w:pPr>
    </w:p>
    <w:p w:rsidR="002173A7" w:rsidRDefault="002173A7">
      <w:pPr>
        <w:tabs>
          <w:tab w:val="left" w:pos="2720"/>
        </w:tabs>
      </w:pPr>
    </w:p>
    <w:p w:rsidR="002173A7" w:rsidRDefault="002173A7">
      <w:pPr>
        <w:tabs>
          <w:tab w:val="left" w:pos="2720"/>
        </w:tabs>
      </w:pPr>
    </w:p>
    <w:p w:rsidR="002173A7" w:rsidRDefault="002173A7">
      <w:pPr>
        <w:tabs>
          <w:tab w:val="left" w:pos="2720"/>
        </w:tabs>
      </w:pPr>
    </w:p>
    <w:p w:rsidR="002173A7" w:rsidRDefault="002173A7">
      <w:pPr>
        <w:tabs>
          <w:tab w:val="left" w:pos="2720"/>
        </w:tabs>
      </w:pPr>
    </w:p>
    <w:sectPr w:rsidR="002173A7">
      <w:headerReference w:type="default" r:id="rId8"/>
      <w:footerReference w:type="default" r:id="rId9"/>
      <w:headerReference w:type="first" r:id="rId10"/>
      <w:pgSz w:w="11900" w:h="16840"/>
      <w:pgMar w:top="1531" w:right="992" w:bottom="1276" w:left="1049"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173A7" w:rsidRDefault="003A78C0">
      <w:r>
        <w:separator/>
      </w:r>
    </w:p>
  </w:endnote>
  <w:endnote w:type="continuationSeparator" w:id="0">
    <w:p w:rsidR="002173A7" w:rsidRDefault="003A78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Lucida Grande">
    <w:charset w:val="00"/>
    <w:family w:val="auto"/>
    <w:pitch w:val="variable"/>
    <w:sig w:usb0="E1000AEF" w:usb1="5000A1FF" w:usb2="00000000" w:usb3="00000000" w:csb0="000001BF" w:csb1="00000000"/>
  </w:font>
  <w:font w:name="Century Gothic">
    <w:panose1 w:val="020B0502020202020204"/>
    <w:charset w:val="00"/>
    <w:family w:val="swiss"/>
    <w:pitch w:val="variable"/>
    <w:sig w:usb0="00000287" w:usb1="00000000" w:usb2="00000000" w:usb3="00000000" w:csb0="0000009F" w:csb1="00000000"/>
  </w:font>
  <w:font w:name="AvantGarde">
    <w:altName w:val="Century Gothic"/>
    <w:panose1 w:val="00000400000000000000"/>
    <w:charset w:val="00"/>
    <w:family w:val="auto"/>
    <w:pitch w:val="variable"/>
    <w:sig w:usb0="00000003" w:usb1="00000000" w:usb2="00000000" w:usb3="00000000" w:csb0="00000001" w:csb1="00000000"/>
  </w:font>
  <w:font w:name="Calibri-Bold">
    <w:panose1 w:val="00000000000000000000"/>
    <w:charset w:val="00"/>
    <w:family w:val="swiss"/>
    <w:notTrueType/>
    <w:pitch w:val="default"/>
    <w:sig w:usb0="00000003" w:usb1="00000000" w:usb2="00000000" w:usb3="00000000" w:csb0="00000001" w:csb1="00000000"/>
  </w:font>
  <w:font w:name="CenturyGothic">
    <w:altName w:val="Calibri"/>
    <w:panose1 w:val="00000000000000000000"/>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173A7" w:rsidRDefault="003A78C0">
    <w:pPr>
      <w:pStyle w:val="Footer"/>
    </w:pPr>
    <w:r>
      <w:rPr>
        <w:noProof/>
        <w:lang w:val="en-AU" w:eastAsia="en-AU"/>
      </w:rPr>
      <w:drawing>
        <wp:anchor distT="0" distB="0" distL="114300" distR="114300" simplePos="0" relativeHeight="251665408" behindDoc="0" locked="0" layoutInCell="1" allowOverlap="1">
          <wp:simplePos x="0" y="0"/>
          <wp:positionH relativeFrom="page">
            <wp:align>right</wp:align>
          </wp:positionH>
          <wp:positionV relativeFrom="paragraph">
            <wp:posOffset>-1952625</wp:posOffset>
          </wp:positionV>
          <wp:extent cx="7550785" cy="2760980"/>
          <wp:effectExtent l="0" t="0" r="0" b="1270"/>
          <wp:wrapNone/>
          <wp:docPr id="3" name="Picture 3" descr="Marketing:Graphic Design:BMT Stationery:2015_LH355 BMT Letterheads:2015_LH355_BMTLetterhead_ALL_PKG:All Addresses:2015_LH355_BMTLetterhead_ALL addresses_v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rketing:Graphic Design:BMT Stationery:2015_LH355 BMT Letterheads:2015_LH355_BMTLetterhead_ALL_PKG:All Addresses:2015_LH355_BMTLetterhead_ALL addresses_v5.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0785" cy="276098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173A7" w:rsidRDefault="002173A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173A7" w:rsidRDefault="003A78C0">
      <w:r>
        <w:separator/>
      </w:r>
    </w:p>
  </w:footnote>
  <w:footnote w:type="continuationSeparator" w:id="0">
    <w:p w:rsidR="002173A7" w:rsidRDefault="003A78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173A7" w:rsidRDefault="003A78C0">
    <w:pPr>
      <w:pStyle w:val="Header"/>
    </w:pPr>
    <w:r>
      <w:rPr>
        <w:noProof/>
        <w:lang w:val="en-AU" w:eastAsia="en-AU"/>
      </w:rPr>
      <w:drawing>
        <wp:anchor distT="0" distB="0" distL="114300" distR="114300" simplePos="0" relativeHeight="251663360" behindDoc="0" locked="0" layoutInCell="1" allowOverlap="1">
          <wp:simplePos x="0" y="0"/>
          <wp:positionH relativeFrom="margin">
            <wp:align>center</wp:align>
          </wp:positionH>
          <wp:positionV relativeFrom="paragraph">
            <wp:posOffset>-429260</wp:posOffset>
          </wp:positionV>
          <wp:extent cx="7560310" cy="1219835"/>
          <wp:effectExtent l="0" t="0" r="2540" b="0"/>
          <wp:wrapNone/>
          <wp:docPr id="1" name="Picture 1" descr="LH_Logo header_1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H_Logo header_18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0310" cy="121983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173A7" w:rsidRDefault="002173A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173A7" w:rsidRDefault="003A78C0">
    <w:pPr>
      <w:pStyle w:val="Header"/>
    </w:pPr>
    <w:r>
      <w:rPr>
        <w:noProof/>
        <w:lang w:val="en-AU" w:eastAsia="en-AU"/>
      </w:rPr>
      <w:drawing>
        <wp:anchor distT="0" distB="0" distL="114300" distR="114300" simplePos="0" relativeHeight="251667456" behindDoc="0" locked="0" layoutInCell="1" allowOverlap="1">
          <wp:simplePos x="0" y="0"/>
          <wp:positionH relativeFrom="margin">
            <wp:align>center</wp:align>
          </wp:positionH>
          <wp:positionV relativeFrom="paragraph">
            <wp:posOffset>-448310</wp:posOffset>
          </wp:positionV>
          <wp:extent cx="7560310" cy="1219835"/>
          <wp:effectExtent l="0" t="0" r="2540" b="0"/>
          <wp:wrapNone/>
          <wp:docPr id="2" name="Picture 2" descr="LH_Logo header_1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H_Logo header_18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0310" cy="121983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173A7" w:rsidRDefault="002173A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3686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73A7"/>
    <w:rsid w:val="002173A7"/>
    <w:rsid w:val="003A78C0"/>
    <w:rsid w:val="007E088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6865"/>
    <o:shapelayout v:ext="edit">
      <o:idmap v:ext="edit" data="1"/>
    </o:shapelayout>
  </w:shapeDefaults>
  <w:decimalSymbol w:val="."/>
  <w:listSeparator w:val=","/>
  <w14:docId w14:val="02D4F323"/>
  <w14:defaultImageDpi w14:val="300"/>
  <w15:docId w15:val="{23B221E7-040D-4F80-8BB1-06BAF46F49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Pr>
      <w:rFonts w:ascii="Lucida Grande" w:hAnsi="Lucida Grande" w:cs="Lucida Grande"/>
      <w:sz w:val="18"/>
      <w:szCs w:val="18"/>
    </w:rPr>
  </w:style>
  <w:style w:type="paragraph" w:styleId="Header">
    <w:name w:val="header"/>
    <w:basedOn w:val="Normal"/>
    <w:link w:val="HeaderChar"/>
    <w:uiPriority w:val="99"/>
    <w:unhideWhenUsed/>
    <w:pPr>
      <w:tabs>
        <w:tab w:val="center" w:pos="4513"/>
        <w:tab w:val="right" w:pos="9026"/>
      </w:tabs>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basedOn w:val="DefaultParagraphFont"/>
    <w:link w:val="Footer"/>
    <w:uiPriority w:val="99"/>
  </w:style>
  <w:style w:type="character" w:styleId="Hyperlink">
    <w:name w:val="Hyperlink"/>
    <w:basedOn w:val="DefaultParagraphFont"/>
    <w:uiPriority w:val="99"/>
    <w:unhideWhenUsed/>
    <w:rPr>
      <w:strike w:val="0"/>
      <w:dstrike w:val="0"/>
      <w:color w:val="00548C"/>
      <w:u w:val="none"/>
      <w:effect w:val="none"/>
    </w:rPr>
  </w:style>
  <w:style w:type="paragraph" w:styleId="NormalWeb">
    <w:name w:val="Normal (Web)"/>
    <w:basedOn w:val="Normal"/>
    <w:uiPriority w:val="99"/>
    <w:unhideWhenUsed/>
    <w:rsid w:val="003A78C0"/>
    <w:pPr>
      <w:spacing w:before="100" w:beforeAutospacing="1" w:after="100" w:afterAutospacing="1"/>
    </w:pPr>
    <w:rPr>
      <w:rFonts w:ascii="Times New Roman" w:eastAsiaTheme="minorHAnsi" w:hAnsi="Times New Roman" w:cs="Times New Roman"/>
      <w:lang w:val="en-AU"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media@"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3E8CF9-FCD5-4541-A385-50A838B16C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754</Words>
  <Characters>4298</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BMT Tax Depreciation</Company>
  <LinksUpToDate>false</LinksUpToDate>
  <CharactersWithSpaces>5042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Brown</dc:creator>
  <cp:keywords/>
  <dc:description/>
  <cp:lastModifiedBy>Rani Bonwick</cp:lastModifiedBy>
  <cp:revision>3</cp:revision>
  <dcterms:created xsi:type="dcterms:W3CDTF">2017-09-14T00:47:00Z</dcterms:created>
  <dcterms:modified xsi:type="dcterms:W3CDTF">2017-10-17T02:18:00Z</dcterms:modified>
</cp:coreProperties>
</file>